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AF85" w14:textId="77777777" w:rsidR="00EB4496" w:rsidRDefault="00396F6B" w:rsidP="00FB1A39">
      <w:pPr>
        <w:jc w:val="center"/>
        <w:rPr>
          <w:rFonts w:ascii="Century Gothic" w:hAnsi="Century Gothic"/>
        </w:rPr>
      </w:pPr>
      <w:r>
        <w:rPr>
          <w:rFonts w:ascii="Century Gothic" w:hAnsi="Century Gothic"/>
          <w:noProof/>
        </w:rPr>
        <w:drawing>
          <wp:inline distT="0" distB="0" distL="0" distR="0" wp14:anchorId="3C452A06" wp14:editId="446A0D55">
            <wp:extent cx="1962150" cy="141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840" cy="1419060"/>
                    </a:xfrm>
                    <a:prstGeom prst="rect">
                      <a:avLst/>
                    </a:prstGeom>
                  </pic:spPr>
                </pic:pic>
              </a:graphicData>
            </a:graphic>
          </wp:inline>
        </w:drawing>
      </w:r>
    </w:p>
    <w:p w14:paraId="5DAA53D0" w14:textId="35B56F3F" w:rsidR="00FB1A39" w:rsidRDefault="00E035A5" w:rsidP="00FB1A39">
      <w:pPr>
        <w:jc w:val="center"/>
        <w:rPr>
          <w:rFonts w:ascii="Century Gothic" w:hAnsi="Century Gothic"/>
        </w:rPr>
      </w:pPr>
      <w:r>
        <w:rPr>
          <w:rFonts w:ascii="Century Gothic" w:hAnsi="Century Gothic"/>
        </w:rPr>
        <w:t>December 18</w:t>
      </w:r>
      <w:r w:rsidR="000C55EE">
        <w:rPr>
          <w:rFonts w:ascii="Century Gothic" w:hAnsi="Century Gothic"/>
        </w:rPr>
        <w:t>, 2020</w:t>
      </w:r>
    </w:p>
    <w:p w14:paraId="39C61DFF" w14:textId="46753593" w:rsidR="00FB1A39" w:rsidRPr="0061796B" w:rsidRDefault="00FB1A39" w:rsidP="005B4CCE">
      <w:pPr>
        <w:rPr>
          <w:rFonts w:ascii="Century Gothic" w:hAnsi="Century Gothic"/>
          <w:b/>
        </w:rPr>
      </w:pPr>
      <w:r w:rsidRPr="0061796B">
        <w:rPr>
          <w:rFonts w:ascii="Century Gothic" w:hAnsi="Century Gothic"/>
          <w:b/>
        </w:rPr>
        <w:t>Welcome:</w:t>
      </w:r>
    </w:p>
    <w:p w14:paraId="00798F84" w14:textId="76C3B6D8" w:rsidR="00FB1A39" w:rsidRDefault="00FB1A39" w:rsidP="00FB1A39">
      <w:pPr>
        <w:rPr>
          <w:rFonts w:ascii="Century Gothic" w:hAnsi="Century Gothic"/>
        </w:rPr>
      </w:pPr>
      <w:r>
        <w:rPr>
          <w:rFonts w:ascii="Century Gothic" w:hAnsi="Century Gothic"/>
        </w:rPr>
        <w:t>M</w:t>
      </w:r>
      <w:r w:rsidR="00C84B5B">
        <w:rPr>
          <w:rFonts w:ascii="Century Gothic" w:hAnsi="Century Gothic"/>
        </w:rPr>
        <w:t>s.</w:t>
      </w:r>
      <w:r>
        <w:rPr>
          <w:rFonts w:ascii="Century Gothic" w:hAnsi="Century Gothic"/>
        </w:rPr>
        <w:t xml:space="preserve"> Robinson called the meeting to order at 4:0</w:t>
      </w:r>
      <w:r w:rsidR="00E035A5">
        <w:rPr>
          <w:rFonts w:ascii="Century Gothic" w:hAnsi="Century Gothic"/>
        </w:rPr>
        <w:t>1</w:t>
      </w:r>
      <w:r w:rsidR="00B21708">
        <w:rPr>
          <w:rFonts w:ascii="Century Gothic" w:hAnsi="Century Gothic"/>
        </w:rPr>
        <w:t>pm</w:t>
      </w:r>
      <w:r w:rsidR="00E035A5">
        <w:rPr>
          <w:rFonts w:ascii="Century Gothic" w:hAnsi="Century Gothic"/>
        </w:rPr>
        <w:t xml:space="preserve"> and introductions were made with the addition of several new parent members</w:t>
      </w:r>
      <w:r>
        <w:rPr>
          <w:rFonts w:ascii="Century Gothic" w:hAnsi="Century Gothic"/>
        </w:rPr>
        <w:t xml:space="preserve">. </w:t>
      </w:r>
      <w:r w:rsidR="00C84B5B">
        <w:rPr>
          <w:rFonts w:ascii="Century Gothic" w:hAnsi="Century Gothic"/>
        </w:rPr>
        <w:t>T</w:t>
      </w:r>
      <w:r>
        <w:rPr>
          <w:rFonts w:ascii="Century Gothic" w:hAnsi="Century Gothic"/>
        </w:rPr>
        <w:t>he minutes for</w:t>
      </w:r>
      <w:r w:rsidR="000C55EE">
        <w:rPr>
          <w:rFonts w:ascii="Century Gothic" w:hAnsi="Century Gothic"/>
        </w:rPr>
        <w:t xml:space="preserve"> </w:t>
      </w:r>
      <w:r w:rsidR="00E035A5">
        <w:rPr>
          <w:rFonts w:ascii="Century Gothic" w:hAnsi="Century Gothic"/>
        </w:rPr>
        <w:t>November</w:t>
      </w:r>
      <w:r w:rsidR="000C55EE">
        <w:rPr>
          <w:rFonts w:ascii="Century Gothic" w:hAnsi="Century Gothic"/>
        </w:rPr>
        <w:t xml:space="preserve"> </w:t>
      </w:r>
      <w:r>
        <w:rPr>
          <w:rFonts w:ascii="Century Gothic" w:hAnsi="Century Gothic"/>
        </w:rPr>
        <w:t>were reviewed</w:t>
      </w:r>
      <w:r w:rsidR="00C84B5B">
        <w:rPr>
          <w:rFonts w:ascii="Century Gothic" w:hAnsi="Century Gothic"/>
        </w:rPr>
        <w:t xml:space="preserve">. </w:t>
      </w:r>
      <w:r>
        <w:rPr>
          <w:rFonts w:ascii="Century Gothic" w:hAnsi="Century Gothic"/>
        </w:rPr>
        <w:t>A motion wa</w:t>
      </w:r>
      <w:r w:rsidR="006A62F4">
        <w:rPr>
          <w:rFonts w:ascii="Century Gothic" w:hAnsi="Century Gothic"/>
        </w:rPr>
        <w:t>s made to accept the minutes.</w:t>
      </w:r>
      <w:r w:rsidR="002C1541">
        <w:rPr>
          <w:rFonts w:ascii="Century Gothic" w:hAnsi="Century Gothic"/>
        </w:rPr>
        <w:t xml:space="preserve"> The motion carried.</w:t>
      </w:r>
    </w:p>
    <w:p w14:paraId="52836031" w14:textId="77777777" w:rsidR="006A62F4" w:rsidRPr="0061796B" w:rsidRDefault="006A62F4" w:rsidP="00FB1A39">
      <w:pPr>
        <w:rPr>
          <w:rFonts w:ascii="Century Gothic" w:hAnsi="Century Gothic"/>
          <w:b/>
        </w:rPr>
      </w:pPr>
      <w:r w:rsidRPr="0061796B">
        <w:rPr>
          <w:rFonts w:ascii="Century Gothic" w:hAnsi="Century Gothic"/>
          <w:b/>
        </w:rPr>
        <w:t>Treasurer’s Report:</w:t>
      </w:r>
    </w:p>
    <w:p w14:paraId="150E1C35" w14:textId="50B19577" w:rsidR="006A62F4" w:rsidRDefault="005B4CCE" w:rsidP="00FB1A39">
      <w:pPr>
        <w:rPr>
          <w:rFonts w:ascii="Century Gothic" w:hAnsi="Century Gothic"/>
        </w:rPr>
      </w:pPr>
      <w:r>
        <w:rPr>
          <w:rFonts w:ascii="Century Gothic" w:hAnsi="Century Gothic"/>
        </w:rPr>
        <w:t>The t</w:t>
      </w:r>
      <w:r w:rsidR="006A62F4">
        <w:rPr>
          <w:rFonts w:ascii="Century Gothic" w:hAnsi="Century Gothic"/>
        </w:rPr>
        <w:t xml:space="preserve">otal amount </w:t>
      </w:r>
      <w:r>
        <w:rPr>
          <w:rFonts w:ascii="Century Gothic" w:hAnsi="Century Gothic"/>
        </w:rPr>
        <w:t xml:space="preserve">currently </w:t>
      </w:r>
      <w:r w:rsidR="00094984">
        <w:rPr>
          <w:rFonts w:ascii="Century Gothic" w:hAnsi="Century Gothic"/>
        </w:rPr>
        <w:t xml:space="preserve">in the fund is </w:t>
      </w:r>
      <w:r w:rsidR="006A62F4">
        <w:rPr>
          <w:rFonts w:ascii="Century Gothic" w:hAnsi="Century Gothic"/>
        </w:rPr>
        <w:t>$</w:t>
      </w:r>
      <w:r w:rsidR="00E035A5">
        <w:rPr>
          <w:rFonts w:ascii="Century Gothic" w:hAnsi="Century Gothic"/>
        </w:rPr>
        <w:t>3</w:t>
      </w:r>
      <w:r w:rsidR="00B21708">
        <w:rPr>
          <w:rFonts w:ascii="Century Gothic" w:hAnsi="Century Gothic"/>
        </w:rPr>
        <w:t>,798.33</w:t>
      </w:r>
      <w:r w:rsidR="006A62F4">
        <w:rPr>
          <w:rFonts w:ascii="Century Gothic" w:hAnsi="Century Gothic"/>
        </w:rPr>
        <w:t xml:space="preserve">. </w:t>
      </w:r>
      <w:r w:rsidR="000C55EE">
        <w:rPr>
          <w:rFonts w:ascii="Century Gothic" w:hAnsi="Century Gothic"/>
        </w:rPr>
        <w:t xml:space="preserve"> There is an encumbered line for </w:t>
      </w:r>
      <w:r w:rsidR="00B21708">
        <w:rPr>
          <w:rFonts w:ascii="Century Gothic" w:hAnsi="Century Gothic"/>
        </w:rPr>
        <w:t>Scholastic Storyworks</w:t>
      </w:r>
      <w:r w:rsidR="00482A90">
        <w:rPr>
          <w:rFonts w:ascii="Century Gothic" w:hAnsi="Century Gothic"/>
        </w:rPr>
        <w:t xml:space="preserve"> for 3</w:t>
      </w:r>
      <w:r w:rsidR="00482A90" w:rsidRPr="00482A90">
        <w:rPr>
          <w:rFonts w:ascii="Century Gothic" w:hAnsi="Century Gothic"/>
          <w:vertAlign w:val="superscript"/>
        </w:rPr>
        <w:t>rd</w:t>
      </w:r>
      <w:r w:rsidR="00482A90">
        <w:rPr>
          <w:rFonts w:ascii="Century Gothic" w:hAnsi="Century Gothic"/>
        </w:rPr>
        <w:t xml:space="preserve"> grade in the amount of $749.12.  </w:t>
      </w:r>
      <w:r w:rsidR="000C55EE">
        <w:rPr>
          <w:rFonts w:ascii="Century Gothic" w:hAnsi="Century Gothic"/>
        </w:rPr>
        <w:t>Mr. Whittaker’s science lab supplies</w:t>
      </w:r>
      <w:r w:rsidR="00482A90">
        <w:rPr>
          <w:rFonts w:ascii="Century Gothic" w:hAnsi="Century Gothic"/>
        </w:rPr>
        <w:t xml:space="preserve"> </w:t>
      </w:r>
      <w:r w:rsidR="00AC6035">
        <w:rPr>
          <w:rFonts w:ascii="Century Gothic" w:hAnsi="Century Gothic"/>
        </w:rPr>
        <w:t xml:space="preserve">have been encumbered </w:t>
      </w:r>
      <w:r w:rsidR="00E035A5">
        <w:rPr>
          <w:rFonts w:ascii="Century Gothic" w:hAnsi="Century Gothic"/>
        </w:rPr>
        <w:t xml:space="preserve">in the amount of $300.00, </w:t>
      </w:r>
      <w:r w:rsidR="00AC6035">
        <w:rPr>
          <w:rFonts w:ascii="Century Gothic" w:hAnsi="Century Gothic"/>
        </w:rPr>
        <w:t>along with an</w:t>
      </w:r>
      <w:r w:rsidR="00E035A5">
        <w:rPr>
          <w:rFonts w:ascii="Century Gothic" w:hAnsi="Century Gothic"/>
        </w:rPr>
        <w:t xml:space="preserve"> encumbrance </w:t>
      </w:r>
      <w:r w:rsidR="00AC6035">
        <w:rPr>
          <w:rFonts w:ascii="Century Gothic" w:hAnsi="Century Gothic"/>
        </w:rPr>
        <w:t>of</w:t>
      </w:r>
      <w:r w:rsidR="00E035A5">
        <w:rPr>
          <w:rFonts w:ascii="Century Gothic" w:hAnsi="Century Gothic"/>
        </w:rPr>
        <w:t xml:space="preserve"> $2000 for non-fiction books for the media center</w:t>
      </w:r>
      <w:r w:rsidR="000C55EE">
        <w:rPr>
          <w:rFonts w:ascii="Century Gothic" w:hAnsi="Century Gothic"/>
        </w:rPr>
        <w:t>.  A motion was made</w:t>
      </w:r>
      <w:r w:rsidR="006A62F4">
        <w:rPr>
          <w:rFonts w:ascii="Century Gothic" w:hAnsi="Century Gothic"/>
        </w:rPr>
        <w:t xml:space="preserve"> </w:t>
      </w:r>
      <w:r w:rsidR="00094984">
        <w:rPr>
          <w:rFonts w:ascii="Century Gothic" w:hAnsi="Century Gothic"/>
        </w:rPr>
        <w:t xml:space="preserve">and seconded </w:t>
      </w:r>
      <w:r w:rsidR="006A62F4">
        <w:rPr>
          <w:rFonts w:ascii="Century Gothic" w:hAnsi="Century Gothic"/>
        </w:rPr>
        <w:t xml:space="preserve">to accept the report. The motion </w:t>
      </w:r>
      <w:r w:rsidR="000C55EE">
        <w:rPr>
          <w:rFonts w:ascii="Century Gothic" w:hAnsi="Century Gothic"/>
        </w:rPr>
        <w:t>carried.</w:t>
      </w:r>
    </w:p>
    <w:p w14:paraId="595CEB7A" w14:textId="39652D6F" w:rsidR="006A62F4" w:rsidRDefault="006A62F4" w:rsidP="00FB1A39">
      <w:pPr>
        <w:rPr>
          <w:rFonts w:ascii="Century Gothic" w:hAnsi="Century Gothic"/>
          <w:b/>
        </w:rPr>
      </w:pPr>
      <w:r w:rsidRPr="0061796B">
        <w:rPr>
          <w:rFonts w:ascii="Century Gothic" w:hAnsi="Century Gothic"/>
          <w:b/>
        </w:rPr>
        <w:t>Principal’s Update:</w:t>
      </w:r>
    </w:p>
    <w:p w14:paraId="798CD83B" w14:textId="635082C5" w:rsidR="00E035A5" w:rsidRPr="0061796B" w:rsidRDefault="00E035A5" w:rsidP="00FB1A39">
      <w:pPr>
        <w:rPr>
          <w:rFonts w:ascii="Century Gothic" w:hAnsi="Century Gothic"/>
          <w:b/>
        </w:rPr>
      </w:pPr>
      <w:r>
        <w:rPr>
          <w:rFonts w:ascii="Century Gothic" w:hAnsi="Century Gothic"/>
        </w:rPr>
        <w:t>Approximately 10% of our students are distance learners, down from just over 25% at the start of the school year.  Based on the parent survey, more students will be returning to brick and mortar learning</w:t>
      </w:r>
      <w:r w:rsidR="00192391">
        <w:rPr>
          <w:rFonts w:ascii="Century Gothic" w:hAnsi="Century Gothic"/>
        </w:rPr>
        <w:t xml:space="preserve"> for the second semester</w:t>
      </w:r>
      <w:r>
        <w:rPr>
          <w:rFonts w:ascii="Century Gothic" w:hAnsi="Century Gothic"/>
        </w:rPr>
        <w:t xml:space="preserve">. Distance learners will make up approximately 6% of our student body.  We continue to support our distance learning students, including any IEP accommodations.  As we know, the curriculum was not designed for an online platform.  We applaud our teachers and staff for making it work.  It has required longer working hours than ever before.   Schools were tasked with finding ways to </w:t>
      </w:r>
      <w:r w:rsidR="00192391">
        <w:rPr>
          <w:rFonts w:ascii="Century Gothic" w:hAnsi="Century Gothic"/>
        </w:rPr>
        <w:t xml:space="preserve">best serve our students.  </w:t>
      </w:r>
      <w:r>
        <w:rPr>
          <w:rFonts w:ascii="Century Gothic" w:hAnsi="Century Gothic"/>
        </w:rPr>
        <w:t>A couple of options</w:t>
      </w:r>
      <w:r w:rsidR="00192391">
        <w:rPr>
          <w:rFonts w:ascii="Century Gothic" w:hAnsi="Century Gothic"/>
        </w:rPr>
        <w:t xml:space="preserve"> under review</w:t>
      </w:r>
      <w:r>
        <w:rPr>
          <w:rFonts w:ascii="Century Gothic" w:hAnsi="Century Gothic"/>
        </w:rPr>
        <w:t xml:space="preserve"> include continuing with the simultaneous classrooms which have a mixture of both brick and mortar students, as well as distance learners.  </w:t>
      </w:r>
      <w:r w:rsidR="00D95F80">
        <w:rPr>
          <w:rFonts w:ascii="Century Gothic" w:hAnsi="Century Gothic"/>
        </w:rPr>
        <w:t>Another possible alternative is to have cohorts where classes would be made up of only distance learners, but they could be from different schools and served by one teacher.</w:t>
      </w:r>
    </w:p>
    <w:p w14:paraId="69EB03AC" w14:textId="76784C6E" w:rsidR="00B126D8" w:rsidRDefault="00D95F80" w:rsidP="00FB1A39">
      <w:pPr>
        <w:rPr>
          <w:rFonts w:ascii="Century Gothic" w:hAnsi="Century Gothic"/>
        </w:rPr>
      </w:pPr>
      <w:r>
        <w:rPr>
          <w:rFonts w:ascii="Century Gothic" w:hAnsi="Century Gothic"/>
        </w:rPr>
        <w:t>We have hired a new assistant principal, Christi Thomas.   She has been a teacher at Mill Creek Academy, with extensive experience across grade levels.   Her start date will be January 4, 2021.   We are excited to have her onboard.</w:t>
      </w:r>
    </w:p>
    <w:p w14:paraId="00190150" w14:textId="4B83F485" w:rsidR="00D95F80" w:rsidRDefault="00D95F80" w:rsidP="00FB1A39">
      <w:pPr>
        <w:rPr>
          <w:rFonts w:ascii="Century Gothic" w:hAnsi="Century Gothic"/>
        </w:rPr>
      </w:pPr>
      <w:r>
        <w:rPr>
          <w:rFonts w:ascii="Century Gothic" w:hAnsi="Century Gothic"/>
        </w:rPr>
        <w:t>Girls on the Run will be having their event at Pomar</w:t>
      </w:r>
      <w:r w:rsidR="0072101B">
        <w:rPr>
          <w:rFonts w:ascii="Century Gothic" w:hAnsi="Century Gothic"/>
        </w:rPr>
        <w:t xml:space="preserve"> Park on Saturday, December 19 starting at 8:00am.  Please come out and cheer for our girls on</w:t>
      </w:r>
      <w:r w:rsidR="004C200A">
        <w:rPr>
          <w:rFonts w:ascii="Century Gothic" w:hAnsi="Century Gothic"/>
        </w:rPr>
        <w:t>.</w:t>
      </w:r>
    </w:p>
    <w:p w14:paraId="20487B4B" w14:textId="741A5DAB" w:rsidR="004C200A" w:rsidRDefault="004C200A" w:rsidP="00FB1A39">
      <w:pPr>
        <w:rPr>
          <w:rFonts w:ascii="Century Gothic" w:hAnsi="Century Gothic"/>
        </w:rPr>
      </w:pPr>
      <w:r>
        <w:rPr>
          <w:rFonts w:ascii="Century Gothic" w:hAnsi="Century Gothic"/>
        </w:rPr>
        <w:t>The Wednesday two-hour early release will end on January 20, 2021.  We will return to the regular one-hour early release schedule on January 27, 2021.</w:t>
      </w:r>
    </w:p>
    <w:p w14:paraId="2EEC9968" w14:textId="77777777" w:rsidR="00E26106" w:rsidRDefault="00E26106" w:rsidP="00FB1A39">
      <w:pPr>
        <w:rPr>
          <w:rFonts w:ascii="Century Gothic" w:hAnsi="Century Gothic"/>
          <w:b/>
        </w:rPr>
      </w:pPr>
    </w:p>
    <w:p w14:paraId="308529AB" w14:textId="45AC1433" w:rsidR="0061796B" w:rsidRDefault="0061796B" w:rsidP="00FB1A39">
      <w:pPr>
        <w:rPr>
          <w:rFonts w:ascii="Century Gothic" w:hAnsi="Century Gothic"/>
          <w:b/>
        </w:rPr>
      </w:pPr>
      <w:r w:rsidRPr="0061796B">
        <w:rPr>
          <w:rFonts w:ascii="Century Gothic" w:hAnsi="Century Gothic"/>
          <w:b/>
        </w:rPr>
        <w:t>Title 1</w:t>
      </w:r>
      <w:r w:rsidR="00E26106">
        <w:rPr>
          <w:rFonts w:ascii="Century Gothic" w:hAnsi="Century Gothic"/>
          <w:b/>
        </w:rPr>
        <w:t>:</w:t>
      </w:r>
    </w:p>
    <w:p w14:paraId="7F9C3FA3" w14:textId="45C60658" w:rsidR="0061796B" w:rsidRDefault="0061796B" w:rsidP="00FB1A39">
      <w:pPr>
        <w:rPr>
          <w:rFonts w:ascii="Century Gothic" w:hAnsi="Century Gothic"/>
          <w:i/>
        </w:rPr>
      </w:pPr>
      <w:r w:rsidRPr="0061796B">
        <w:rPr>
          <w:rFonts w:ascii="Century Gothic" w:hAnsi="Century Gothic"/>
          <w:i/>
        </w:rPr>
        <w:t>Mrs. Marziani</w:t>
      </w:r>
    </w:p>
    <w:p w14:paraId="58EE3675" w14:textId="17CAEC08" w:rsidR="00E26106" w:rsidRPr="00E26106" w:rsidRDefault="00E26106" w:rsidP="00E26106">
      <w:pPr>
        <w:tabs>
          <w:tab w:val="right" w:pos="9360"/>
        </w:tabs>
        <w:rPr>
          <w:rFonts w:ascii="Century Gothic" w:hAnsi="Century Gothic"/>
          <w:iCs/>
        </w:rPr>
      </w:pPr>
      <w:r>
        <w:rPr>
          <w:rFonts w:ascii="Century Gothic" w:hAnsi="Century Gothic"/>
          <w:iCs/>
        </w:rPr>
        <w:t>All students (PreK-5</w:t>
      </w:r>
      <w:r w:rsidRPr="00E26106">
        <w:rPr>
          <w:rFonts w:ascii="Century Gothic" w:hAnsi="Century Gothic"/>
          <w:iCs/>
          <w:vertAlign w:val="superscript"/>
        </w:rPr>
        <w:t>th</w:t>
      </w:r>
      <w:r>
        <w:rPr>
          <w:rFonts w:ascii="Century Gothic" w:hAnsi="Century Gothic"/>
          <w:iCs/>
        </w:rPr>
        <w:t xml:space="preserve"> grade) will be getting a new or almost new book for Christmas</w:t>
      </w:r>
      <w:r w:rsidR="00554C91">
        <w:rPr>
          <w:rFonts w:ascii="Century Gothic" w:hAnsi="Century Gothic"/>
          <w:iCs/>
        </w:rPr>
        <w:t xml:space="preserve">, </w:t>
      </w:r>
      <w:r>
        <w:rPr>
          <w:rFonts w:ascii="Century Gothic" w:hAnsi="Century Gothic"/>
          <w:iCs/>
        </w:rPr>
        <w:t xml:space="preserve">thanks to a book drive done by Freedom Crossing </w:t>
      </w:r>
      <w:r w:rsidR="0010605A">
        <w:rPr>
          <w:rFonts w:ascii="Century Gothic" w:hAnsi="Century Gothic"/>
          <w:iCs/>
        </w:rPr>
        <w:t xml:space="preserve">Academy and Bartram Trail High School.  Distance Learning students picked theirs up today, and Mr. Jackson will be presenting the </w:t>
      </w:r>
      <w:r w:rsidR="00637E83">
        <w:rPr>
          <w:rFonts w:ascii="Century Gothic" w:hAnsi="Century Gothic"/>
          <w:iCs/>
        </w:rPr>
        <w:t xml:space="preserve">wrapped </w:t>
      </w:r>
      <w:r w:rsidR="0010605A">
        <w:rPr>
          <w:rFonts w:ascii="Century Gothic" w:hAnsi="Century Gothic"/>
          <w:iCs/>
        </w:rPr>
        <w:t>books to classrooms on December 18</w:t>
      </w:r>
      <w:r w:rsidR="0010605A" w:rsidRPr="0010605A">
        <w:rPr>
          <w:rFonts w:ascii="Century Gothic" w:hAnsi="Century Gothic"/>
          <w:iCs/>
          <w:vertAlign w:val="superscript"/>
        </w:rPr>
        <w:t>th</w:t>
      </w:r>
      <w:r w:rsidR="0010605A">
        <w:rPr>
          <w:rFonts w:ascii="Century Gothic" w:hAnsi="Century Gothic"/>
          <w:iCs/>
        </w:rPr>
        <w:t xml:space="preserve">. </w:t>
      </w:r>
    </w:p>
    <w:p w14:paraId="5053274B" w14:textId="44A13882" w:rsidR="00CF7FB1" w:rsidRDefault="00CF7FB1" w:rsidP="00FB1A39">
      <w:pPr>
        <w:rPr>
          <w:rFonts w:ascii="Century Gothic" w:hAnsi="Century Gothic"/>
          <w:b/>
        </w:rPr>
      </w:pPr>
      <w:r w:rsidRPr="00CF7FB1">
        <w:rPr>
          <w:rFonts w:ascii="Century Gothic" w:hAnsi="Century Gothic"/>
          <w:b/>
        </w:rPr>
        <w:t>New Business</w:t>
      </w:r>
      <w:r>
        <w:rPr>
          <w:rFonts w:ascii="Century Gothic" w:hAnsi="Century Gothic"/>
          <w:b/>
        </w:rPr>
        <w:t>:</w:t>
      </w:r>
    </w:p>
    <w:p w14:paraId="211747DB" w14:textId="43B493FA" w:rsidR="00CF7FB1" w:rsidRDefault="004138B1" w:rsidP="00FB1A39">
      <w:pPr>
        <w:rPr>
          <w:rFonts w:ascii="Century Gothic" w:hAnsi="Century Gothic"/>
        </w:rPr>
      </w:pPr>
      <w:r>
        <w:rPr>
          <w:rFonts w:ascii="Century Gothic" w:hAnsi="Century Gothic"/>
        </w:rPr>
        <w:t xml:space="preserve">There is no new business. </w:t>
      </w:r>
    </w:p>
    <w:p w14:paraId="5A6D4C13" w14:textId="11CCF0B2" w:rsidR="003A5794" w:rsidRDefault="003A5794" w:rsidP="003A5794">
      <w:pPr>
        <w:rPr>
          <w:rFonts w:ascii="Century Gothic" w:hAnsi="Century Gothic"/>
          <w:b/>
        </w:rPr>
      </w:pPr>
      <w:r>
        <w:rPr>
          <w:rFonts w:ascii="Century Gothic" w:hAnsi="Century Gothic"/>
          <w:b/>
        </w:rPr>
        <w:t>Other</w:t>
      </w:r>
      <w:r w:rsidRPr="00CF7FB1">
        <w:rPr>
          <w:rFonts w:ascii="Century Gothic" w:hAnsi="Century Gothic"/>
          <w:b/>
        </w:rPr>
        <w:t xml:space="preserve"> Business</w:t>
      </w:r>
      <w:r>
        <w:rPr>
          <w:rFonts w:ascii="Century Gothic" w:hAnsi="Century Gothic"/>
          <w:b/>
        </w:rPr>
        <w:t>:</w:t>
      </w:r>
    </w:p>
    <w:p w14:paraId="550502B1" w14:textId="2FC03184" w:rsidR="004138B1" w:rsidRDefault="004138B1" w:rsidP="004138B1">
      <w:pPr>
        <w:rPr>
          <w:rFonts w:ascii="Century Gothic" w:hAnsi="Century Gothic"/>
          <w:iCs/>
        </w:rPr>
      </w:pPr>
      <w:r>
        <w:rPr>
          <w:rFonts w:ascii="Century Gothic" w:hAnsi="Century Gothic"/>
        </w:rPr>
        <w:t xml:space="preserve">There is no other business.  </w:t>
      </w:r>
    </w:p>
    <w:p w14:paraId="6215C09A" w14:textId="74D98C97" w:rsidR="000515D0" w:rsidRDefault="000515D0" w:rsidP="00FB1A39">
      <w:pPr>
        <w:rPr>
          <w:rFonts w:ascii="Century Gothic" w:hAnsi="Century Gothic"/>
          <w:b/>
          <w:bCs/>
        </w:rPr>
      </w:pPr>
      <w:r w:rsidRPr="001C5FE4">
        <w:rPr>
          <w:rFonts w:ascii="Century Gothic" w:hAnsi="Century Gothic"/>
          <w:b/>
          <w:bCs/>
        </w:rPr>
        <w:t xml:space="preserve">The next SAC meeting will be held on </w:t>
      </w:r>
      <w:r w:rsidR="004138B1">
        <w:rPr>
          <w:rFonts w:ascii="Century Gothic" w:hAnsi="Century Gothic"/>
          <w:b/>
          <w:bCs/>
        </w:rPr>
        <w:t>January 28,2021</w:t>
      </w:r>
      <w:r w:rsidR="001C5FE4" w:rsidRPr="001C5FE4">
        <w:rPr>
          <w:rFonts w:ascii="Century Gothic" w:hAnsi="Century Gothic"/>
          <w:b/>
          <w:bCs/>
        </w:rPr>
        <w:t xml:space="preserve"> at 4:00pm.</w:t>
      </w:r>
    </w:p>
    <w:p w14:paraId="7EFDD6BE" w14:textId="2C74C6AF" w:rsidR="001C5FE4" w:rsidRPr="001C5FE4" w:rsidRDefault="001C5FE4" w:rsidP="00FB1A39">
      <w:pPr>
        <w:rPr>
          <w:rFonts w:ascii="Century Gothic" w:hAnsi="Century Gothic"/>
        </w:rPr>
      </w:pPr>
      <w:r>
        <w:rPr>
          <w:rFonts w:ascii="Century Gothic" w:hAnsi="Century Gothic"/>
        </w:rPr>
        <w:t xml:space="preserve">Ms. Robinson made a motion to </w:t>
      </w:r>
      <w:r w:rsidR="001F224F">
        <w:rPr>
          <w:rFonts w:ascii="Century Gothic" w:hAnsi="Century Gothic"/>
        </w:rPr>
        <w:t>adjourn</w:t>
      </w:r>
      <w:r>
        <w:rPr>
          <w:rFonts w:ascii="Century Gothic" w:hAnsi="Century Gothic"/>
        </w:rPr>
        <w:t xml:space="preserve"> the meeting at </w:t>
      </w:r>
      <w:r w:rsidR="004138B1">
        <w:rPr>
          <w:rFonts w:ascii="Century Gothic" w:hAnsi="Century Gothic"/>
        </w:rPr>
        <w:t>4:28</w:t>
      </w:r>
      <w:r w:rsidR="001F224F">
        <w:rPr>
          <w:rFonts w:ascii="Century Gothic" w:hAnsi="Century Gothic"/>
        </w:rPr>
        <w:t xml:space="preserve">pm.  It was seconded and the motion carried.  </w:t>
      </w:r>
    </w:p>
    <w:sectPr w:rsidR="001C5FE4" w:rsidRPr="001C5F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3CCAB" w14:textId="77777777" w:rsidR="00AF0F0C" w:rsidRDefault="00AF0F0C" w:rsidP="00FB1A39">
      <w:pPr>
        <w:spacing w:after="0" w:line="240" w:lineRule="auto"/>
      </w:pPr>
      <w:r>
        <w:separator/>
      </w:r>
    </w:p>
  </w:endnote>
  <w:endnote w:type="continuationSeparator" w:id="0">
    <w:p w14:paraId="400C72C1" w14:textId="77777777" w:rsidR="00AF0F0C" w:rsidRDefault="00AF0F0C" w:rsidP="00FB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80D6" w14:textId="77777777" w:rsidR="00AF0F0C" w:rsidRDefault="00AF0F0C" w:rsidP="00FB1A39">
      <w:pPr>
        <w:spacing w:after="0" w:line="240" w:lineRule="auto"/>
      </w:pPr>
      <w:r>
        <w:separator/>
      </w:r>
    </w:p>
  </w:footnote>
  <w:footnote w:type="continuationSeparator" w:id="0">
    <w:p w14:paraId="6D1A74F8" w14:textId="77777777" w:rsidR="00AF0F0C" w:rsidRDefault="00AF0F0C" w:rsidP="00FB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27D0" w14:textId="77777777" w:rsidR="00FB1A39" w:rsidRPr="00FB1A39" w:rsidRDefault="00FB1A39" w:rsidP="00FB1A39">
    <w:pPr>
      <w:pStyle w:val="Header"/>
      <w:jc w:val="center"/>
      <w:rPr>
        <w:rFonts w:ascii="Century Gothic" w:hAnsi="Century Gothic"/>
        <w:sz w:val="36"/>
      </w:rPr>
    </w:pPr>
    <w:r w:rsidRPr="00FB1A39">
      <w:rPr>
        <w:rFonts w:ascii="Century Gothic" w:hAnsi="Century Gothic"/>
        <w:sz w:val="36"/>
      </w:rPr>
      <w:t>Crookshank Elementary School</w:t>
    </w:r>
  </w:p>
  <w:p w14:paraId="6C5F1DF7" w14:textId="77777777" w:rsidR="00FB1A39" w:rsidRPr="00FB1A39" w:rsidRDefault="00FB1A39" w:rsidP="00FB1A39">
    <w:pPr>
      <w:pStyle w:val="Header"/>
      <w:jc w:val="center"/>
      <w:rPr>
        <w:rFonts w:ascii="Century Gothic" w:hAnsi="Century Gothic"/>
        <w:sz w:val="28"/>
      </w:rPr>
    </w:pPr>
    <w:r>
      <w:rPr>
        <w:rFonts w:ascii="Century Gothic" w:hAnsi="Century Gothic"/>
        <w:sz w:val="28"/>
      </w:rPr>
      <w:t>School Advisory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39"/>
    <w:rsid w:val="000515D0"/>
    <w:rsid w:val="00085F4C"/>
    <w:rsid w:val="00094984"/>
    <w:rsid w:val="000C55EE"/>
    <w:rsid w:val="000D027D"/>
    <w:rsid w:val="000F07AF"/>
    <w:rsid w:val="000F5332"/>
    <w:rsid w:val="0010605A"/>
    <w:rsid w:val="00192391"/>
    <w:rsid w:val="001C5FE4"/>
    <w:rsid w:val="001F224F"/>
    <w:rsid w:val="001F7F58"/>
    <w:rsid w:val="00225F5D"/>
    <w:rsid w:val="0023716F"/>
    <w:rsid w:val="002C1541"/>
    <w:rsid w:val="002D20A3"/>
    <w:rsid w:val="002E4B1C"/>
    <w:rsid w:val="002E6D64"/>
    <w:rsid w:val="00312A87"/>
    <w:rsid w:val="0035574E"/>
    <w:rsid w:val="00394279"/>
    <w:rsid w:val="00396F6B"/>
    <w:rsid w:val="003A5794"/>
    <w:rsid w:val="003D6773"/>
    <w:rsid w:val="004138B1"/>
    <w:rsid w:val="00473ADF"/>
    <w:rsid w:val="004772B4"/>
    <w:rsid w:val="00482A90"/>
    <w:rsid w:val="004B6AEE"/>
    <w:rsid w:val="004C200A"/>
    <w:rsid w:val="004D64B8"/>
    <w:rsid w:val="004E37EA"/>
    <w:rsid w:val="0051143F"/>
    <w:rsid w:val="00554C91"/>
    <w:rsid w:val="00572CDA"/>
    <w:rsid w:val="005B1F14"/>
    <w:rsid w:val="005B4CCE"/>
    <w:rsid w:val="005D6227"/>
    <w:rsid w:val="0061796B"/>
    <w:rsid w:val="00633C4C"/>
    <w:rsid w:val="00637E83"/>
    <w:rsid w:val="00646D7D"/>
    <w:rsid w:val="006704D0"/>
    <w:rsid w:val="006A62F4"/>
    <w:rsid w:val="006D7868"/>
    <w:rsid w:val="0072101B"/>
    <w:rsid w:val="0078013C"/>
    <w:rsid w:val="007C5E95"/>
    <w:rsid w:val="007E0CB2"/>
    <w:rsid w:val="007F6D85"/>
    <w:rsid w:val="00836CA8"/>
    <w:rsid w:val="0085139B"/>
    <w:rsid w:val="008B4BCC"/>
    <w:rsid w:val="008E664E"/>
    <w:rsid w:val="0091371C"/>
    <w:rsid w:val="00967C21"/>
    <w:rsid w:val="009748B8"/>
    <w:rsid w:val="00987080"/>
    <w:rsid w:val="009B1AEF"/>
    <w:rsid w:val="009C5011"/>
    <w:rsid w:val="009E269B"/>
    <w:rsid w:val="00A83662"/>
    <w:rsid w:val="00A87155"/>
    <w:rsid w:val="00AC6035"/>
    <w:rsid w:val="00AF0F0C"/>
    <w:rsid w:val="00B1193D"/>
    <w:rsid w:val="00B126D8"/>
    <w:rsid w:val="00B21708"/>
    <w:rsid w:val="00B35B28"/>
    <w:rsid w:val="00B60DDB"/>
    <w:rsid w:val="00BD655F"/>
    <w:rsid w:val="00C35E8C"/>
    <w:rsid w:val="00C42406"/>
    <w:rsid w:val="00C606BE"/>
    <w:rsid w:val="00C71B3C"/>
    <w:rsid w:val="00C84B5B"/>
    <w:rsid w:val="00C92CC3"/>
    <w:rsid w:val="00CA1D8A"/>
    <w:rsid w:val="00CB5D6F"/>
    <w:rsid w:val="00CD7185"/>
    <w:rsid w:val="00CF7FB1"/>
    <w:rsid w:val="00D253AD"/>
    <w:rsid w:val="00D71824"/>
    <w:rsid w:val="00D95F80"/>
    <w:rsid w:val="00DE6376"/>
    <w:rsid w:val="00E01DC3"/>
    <w:rsid w:val="00E035A5"/>
    <w:rsid w:val="00E12A32"/>
    <w:rsid w:val="00E26106"/>
    <w:rsid w:val="00E31148"/>
    <w:rsid w:val="00E52565"/>
    <w:rsid w:val="00E70D08"/>
    <w:rsid w:val="00E9684F"/>
    <w:rsid w:val="00EB4496"/>
    <w:rsid w:val="00EE41A8"/>
    <w:rsid w:val="00EF6F9B"/>
    <w:rsid w:val="00F4684B"/>
    <w:rsid w:val="00F554B6"/>
    <w:rsid w:val="00F65C9C"/>
    <w:rsid w:val="00F67DF8"/>
    <w:rsid w:val="00F70674"/>
    <w:rsid w:val="00FB1A39"/>
    <w:rsid w:val="00FD40C9"/>
    <w:rsid w:val="00FF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4F03"/>
  <w15:chartTrackingRefBased/>
  <w15:docId w15:val="{3F174CA8-D7D2-4B34-B31B-2D54F8C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39"/>
  </w:style>
  <w:style w:type="paragraph" w:styleId="Footer">
    <w:name w:val="footer"/>
    <w:basedOn w:val="Normal"/>
    <w:link w:val="FooterChar"/>
    <w:uiPriority w:val="99"/>
    <w:unhideWhenUsed/>
    <w:rsid w:val="00FB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39"/>
  </w:style>
  <w:style w:type="character" w:customStyle="1" w:styleId="Heading1Char">
    <w:name w:val="Heading 1 Char"/>
    <w:basedOn w:val="DefaultParagraphFont"/>
    <w:link w:val="Heading1"/>
    <w:uiPriority w:val="9"/>
    <w:rsid w:val="007F6D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F6D85"/>
    <w:rPr>
      <w:color w:val="0563C1" w:themeColor="hyperlink"/>
      <w:u w:val="single"/>
    </w:rPr>
  </w:style>
  <w:style w:type="character" w:styleId="UnresolvedMention">
    <w:name w:val="Unresolved Mention"/>
    <w:basedOn w:val="DefaultParagraphFont"/>
    <w:uiPriority w:val="99"/>
    <w:semiHidden/>
    <w:unhideWhenUsed/>
    <w:rsid w:val="007F6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e694fdb7-26b0-440c-8b13-8bd8f3fa66ba" xsi:nil="true"/>
    <DefaultSectionNames xmlns="e694fdb7-26b0-440c-8b13-8bd8f3fa66ba" xsi:nil="true"/>
    <_ip_UnifiedCompliancePolicyUIAction xmlns="http://schemas.microsoft.com/sharepoint/v3" xsi:nil="true"/>
    <Self_Registration_Enabled xmlns="e694fdb7-26b0-440c-8b13-8bd8f3fa66ba" xsi:nil="true"/>
    <Teachers xmlns="e694fdb7-26b0-440c-8b13-8bd8f3fa66ba">
      <UserInfo>
        <DisplayName/>
        <AccountId xsi:nil="true"/>
        <AccountType/>
      </UserInfo>
    </Teachers>
    <NotebookType xmlns="e694fdb7-26b0-440c-8b13-8bd8f3fa66ba" xsi:nil="true"/>
    <Students xmlns="e694fdb7-26b0-440c-8b13-8bd8f3fa66ba">
      <UserInfo>
        <DisplayName/>
        <AccountId xsi:nil="true"/>
        <AccountType/>
      </UserInfo>
    </Students>
    <AppVersion xmlns="e694fdb7-26b0-440c-8b13-8bd8f3fa66ba" xsi:nil="true"/>
    <Invited_Students xmlns="e694fdb7-26b0-440c-8b13-8bd8f3fa66ba" xsi:nil="true"/>
    <_ip_UnifiedCompliancePolicyProperties xmlns="http://schemas.microsoft.com/sharepoint/v3" xsi:nil="true"/>
    <Owner xmlns="e694fdb7-26b0-440c-8b13-8bd8f3fa66ba">
      <UserInfo>
        <DisplayName/>
        <AccountId xsi:nil="true"/>
        <AccountType/>
      </UserInfo>
    </Owner>
    <FolderType xmlns="e694fdb7-26b0-440c-8b13-8bd8f3fa66ba" xsi:nil="true"/>
    <Student_Groups xmlns="e694fdb7-26b0-440c-8b13-8bd8f3fa66ba">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A5D4C6AA6624BA39BB7F1E7D812F5" ma:contentTypeVersion="18" ma:contentTypeDescription="Create a new document." ma:contentTypeScope="" ma:versionID="be76ec817d5dc04fbd4d4bf3d08b3973">
  <xsd:schema xmlns:xsd="http://www.w3.org/2001/XMLSchema" xmlns:xs="http://www.w3.org/2001/XMLSchema" xmlns:p="http://schemas.microsoft.com/office/2006/metadata/properties" xmlns:ns1="http://schemas.microsoft.com/sharepoint/v3" xmlns:ns3="66b923b2-6f14-491f-b6a7-15c3760cdfd4" xmlns:ns4="e694fdb7-26b0-440c-8b13-8bd8f3fa66ba" targetNamespace="http://schemas.microsoft.com/office/2006/metadata/properties" ma:root="true" ma:fieldsID="3d6662d9fccf5e688b4e610f7fa8ec1c" ns1:_="" ns3:_="" ns4:_="">
    <xsd:import namespace="http://schemas.microsoft.com/sharepoint/v3"/>
    <xsd:import namespace="66b923b2-6f14-491f-b6a7-15c3760cdfd4"/>
    <xsd:import namespace="e694fdb7-26b0-440c-8b13-8bd8f3fa66b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923b2-6f14-491f-b6a7-15c3760cdf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94fdb7-26b0-440c-8b13-8bd8f3fa66b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EAF0C-D509-46AF-8B86-82063EADCED3}">
  <ds:schemaRefs>
    <ds:schemaRef ds:uri="http://schemas.microsoft.com/office/2006/metadata/properties"/>
    <ds:schemaRef ds:uri="http://schemas.microsoft.com/office/infopath/2007/PartnerControls"/>
    <ds:schemaRef ds:uri="e694fdb7-26b0-440c-8b13-8bd8f3fa66ba"/>
    <ds:schemaRef ds:uri="http://schemas.microsoft.com/sharepoint/v3"/>
  </ds:schemaRefs>
</ds:datastoreItem>
</file>

<file path=customXml/itemProps2.xml><?xml version="1.0" encoding="utf-8"?>
<ds:datastoreItem xmlns:ds="http://schemas.openxmlformats.org/officeDocument/2006/customXml" ds:itemID="{709347FC-48DA-4572-92B2-32CFF938B982}">
  <ds:schemaRefs>
    <ds:schemaRef ds:uri="http://schemas.microsoft.com/sharepoint/v3/contenttype/forms"/>
  </ds:schemaRefs>
</ds:datastoreItem>
</file>

<file path=customXml/itemProps3.xml><?xml version="1.0" encoding="utf-8"?>
<ds:datastoreItem xmlns:ds="http://schemas.openxmlformats.org/officeDocument/2006/customXml" ds:itemID="{0A76A4B5-AF48-4D82-9B36-70E18424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923b2-6f14-491f-b6a7-15c3760cdfd4"/>
    <ds:schemaRef ds:uri="e694fdb7-26b0-440c-8b13-8bd8f3fa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 Robinson</dc:creator>
  <cp:keywords/>
  <dc:description/>
  <cp:lastModifiedBy>Amanda M. Goswami</cp:lastModifiedBy>
  <cp:revision>2</cp:revision>
  <dcterms:created xsi:type="dcterms:W3CDTF">2021-02-18T17:57:00Z</dcterms:created>
  <dcterms:modified xsi:type="dcterms:W3CDTF">2021-02-18T17:57:00Z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0x010100208A5D4C6AA6624BA39BB7F1E7D812F5</vt:lpwstr>
  </property>
</Properties>
</file>